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91" w:rsidRPr="008E5553" w:rsidRDefault="000B4491" w:rsidP="000B4491">
      <w:pPr>
        <w:jc w:val="center"/>
        <w:rPr>
          <w:rFonts w:ascii="Times New Roman" w:hAnsi="Times New Roman" w:cs="Times New Roman"/>
          <w:sz w:val="24"/>
          <w:szCs w:val="24"/>
        </w:rPr>
      </w:pPr>
      <w:r w:rsidRPr="008E5553">
        <w:rPr>
          <w:rFonts w:ascii="Times New Roman" w:hAnsi="Times New Roman" w:cs="Times New Roman"/>
          <w:sz w:val="24"/>
          <w:szCs w:val="24"/>
        </w:rPr>
        <w:t>Карта внеурочной деятельности по ОПК</w:t>
      </w:r>
    </w:p>
    <w:p w:rsidR="000B4491" w:rsidRPr="008E5553" w:rsidRDefault="000B4491" w:rsidP="000B4491">
      <w:pPr>
        <w:rPr>
          <w:rFonts w:ascii="Times New Roman" w:hAnsi="Times New Roman" w:cs="Times New Roman"/>
          <w:sz w:val="24"/>
          <w:szCs w:val="24"/>
        </w:rPr>
      </w:pPr>
      <w:r w:rsidRPr="008E5553">
        <w:rPr>
          <w:rFonts w:ascii="Times New Roman" w:hAnsi="Times New Roman" w:cs="Times New Roman"/>
          <w:sz w:val="24"/>
          <w:szCs w:val="24"/>
        </w:rPr>
        <w:t>Класс:3</w:t>
      </w:r>
    </w:p>
    <w:p w:rsidR="000B4491" w:rsidRPr="008E5553" w:rsidRDefault="000B4491" w:rsidP="000B4491">
      <w:pPr>
        <w:rPr>
          <w:rFonts w:ascii="Times New Roman" w:hAnsi="Times New Roman" w:cs="Times New Roman"/>
          <w:sz w:val="24"/>
          <w:szCs w:val="24"/>
        </w:rPr>
      </w:pPr>
      <w:r w:rsidRPr="008E5553">
        <w:rPr>
          <w:rFonts w:ascii="Times New Roman" w:hAnsi="Times New Roman" w:cs="Times New Roman"/>
          <w:sz w:val="24"/>
          <w:szCs w:val="24"/>
        </w:rPr>
        <w:t>Дата:6.08.20</w:t>
      </w:r>
    </w:p>
    <w:p w:rsidR="000B4491" w:rsidRPr="008E5553" w:rsidRDefault="000B4491" w:rsidP="000B4491">
      <w:pPr>
        <w:rPr>
          <w:rFonts w:ascii="Times New Roman" w:hAnsi="Times New Roman" w:cs="Times New Roman"/>
          <w:sz w:val="24"/>
          <w:szCs w:val="24"/>
        </w:rPr>
      </w:pPr>
      <w:r w:rsidRPr="008E5553">
        <w:rPr>
          <w:rFonts w:ascii="Times New Roman" w:hAnsi="Times New Roman" w:cs="Times New Roman"/>
          <w:sz w:val="24"/>
          <w:szCs w:val="24"/>
        </w:rPr>
        <w:t>Тема: Пасха Ветхозаветная.</w:t>
      </w:r>
    </w:p>
    <w:p w:rsidR="000B4491" w:rsidRPr="000B4491" w:rsidRDefault="000B4491" w:rsidP="000B449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Каждому православному христианину хорошо известно слово «Пасха». Пасха Хрис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softHyphen/>
        <w:t xml:space="preserve">това — это величайший церковный </w:t>
      </w:r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>праздников Праздник и Торжество из торжеств!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Слово «Пасха» сразу напоминает нам о </w:t>
      </w:r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>Светлом Христовом Воскресении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.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Впервые слово «пасха» встречается в священных книгах Ветхого Завета. Первоначально оно означало «прохождение», «исход», «переход», то есть «переведение» Господом Богом спасаемого израильского народа из неволи в землю обетованную. Выражение «Пасха Господня» означает «спасение, пришедшее от Господа».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 xml:space="preserve">Поскольку чудесный исход израильтян из Египта являлся самым важным событием Священной истории Ветхого Завета, то в </w:t>
      </w:r>
      <w:proofErr w:type="gramStart"/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воспоминание</w:t>
      </w:r>
      <w:proofErr w:type="gramEnd"/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 xml:space="preserve"> этого спасительного события был установлен праздник Пасхи, который стал самым главным ветхозаветным праздником.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  <w:t>Пасхой в Ветхом Завете назывался и агнец, которого приносили в жертву при исходе из Египта. А этот ветхозаветный пасхальный агнец являлся прообразом принёсшего Себя в жертву на Кресте Христа Спасителя — Агнца Божия.</w:t>
      </w:r>
    </w:p>
    <w:p w:rsidR="000B4491" w:rsidRPr="000B4491" w:rsidRDefault="000B4491" w:rsidP="008E5553">
      <w:pPr>
        <w:shd w:val="clear" w:color="auto" w:fill="EEEEEE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8E5553">
        <w:rPr>
          <w:rFonts w:ascii="Times New Roman" w:eastAsia="Times New Roman" w:hAnsi="Times New Roman" w:cs="Times New Roman"/>
          <w:noProof/>
          <w:color w:val="1982D1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857500" cy="1978025"/>
            <wp:effectExtent l="19050" t="0" r="0" b="0"/>
            <wp:docPr id="1" name="Рисунок 1" descr="Явление Христа народу. А. Иванов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вление Христа народу. А. Иванов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491" w:rsidRPr="000B4491" w:rsidRDefault="000B4491" w:rsidP="008E55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 xml:space="preserve">Святой Иоанн Креститель, увидев идущего к нему на крещение Иисуса Христа, сказал народу: </w:t>
      </w:r>
      <w:r w:rsidRPr="008E5553">
        <w:rPr>
          <w:rFonts w:ascii="Times New Roman" w:eastAsia="Times New Roman" w:hAnsi="Times New Roman" w:cs="Times New Roman"/>
          <w:b/>
          <w:bCs/>
          <w:color w:val="177E79"/>
          <w:sz w:val="24"/>
          <w:szCs w:val="24"/>
          <w:lang w:eastAsia="ru-RU"/>
        </w:rPr>
        <w:t>«Вот Агнец Божий, Который берет на Се</w:t>
      </w:r>
      <w:r w:rsidRPr="008E5553">
        <w:rPr>
          <w:rFonts w:ascii="Times New Roman" w:eastAsia="Times New Roman" w:hAnsi="Times New Roman" w:cs="Times New Roman"/>
          <w:b/>
          <w:bCs/>
          <w:color w:val="177E79"/>
          <w:sz w:val="24"/>
          <w:szCs w:val="24"/>
          <w:lang w:eastAsia="ru-RU"/>
        </w:rPr>
        <w:softHyphen/>
        <w:t>бя грех мира»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 xml:space="preserve"> 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 xml:space="preserve">Святой апостол Павел прямо говорит: </w:t>
      </w:r>
      <w:r w:rsidRPr="008E5553">
        <w:rPr>
          <w:rFonts w:ascii="Times New Roman" w:eastAsia="Times New Roman" w:hAnsi="Times New Roman" w:cs="Times New Roman"/>
          <w:b/>
          <w:bCs/>
          <w:color w:val="177E79"/>
          <w:sz w:val="24"/>
          <w:szCs w:val="24"/>
          <w:lang w:eastAsia="ru-RU"/>
        </w:rPr>
        <w:t xml:space="preserve">«Пасха наша — Христос, </w:t>
      </w:r>
      <w:r w:rsidRPr="008E5553">
        <w:rPr>
          <w:rFonts w:ascii="Times New Roman" w:eastAsia="Times New Roman" w:hAnsi="Times New Roman" w:cs="Times New Roman"/>
          <w:b/>
          <w:bCs/>
          <w:color w:val="177E79"/>
          <w:sz w:val="24"/>
          <w:szCs w:val="24"/>
          <w:lang w:eastAsia="ru-RU"/>
        </w:rPr>
        <w:softHyphen/>
        <w:t>заклан за нас»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 xml:space="preserve"> И преподобный Иоанн </w:t>
      </w:r>
      <w:proofErr w:type="spellStart"/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>Дамаскин</w:t>
      </w:r>
      <w:proofErr w:type="spellEnd"/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 xml:space="preserve">, величайший церковный </w:t>
      </w:r>
      <w:proofErr w:type="spellStart"/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>песнописец</w:t>
      </w:r>
      <w:proofErr w:type="spellEnd"/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 xml:space="preserve">, в пасхальном каноне воспевает: </w:t>
      </w:r>
      <w:r w:rsidRPr="008E555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 xml:space="preserve">«Христос — новая Пасха, Жертва живая, Агнец Божий, </w:t>
      </w:r>
      <w:proofErr w:type="spellStart"/>
      <w:r w:rsidRPr="008E555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вземляй</w:t>
      </w:r>
      <w:proofErr w:type="spellEnd"/>
      <w:r w:rsidRPr="008E5553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 xml:space="preserve"> грехи мира»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>.</w:t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br/>
      </w:r>
      <w:r w:rsidRPr="000B4491">
        <w:rPr>
          <w:rFonts w:ascii="Times New Roman" w:eastAsia="Times New Roman" w:hAnsi="Times New Roman" w:cs="Times New Roman"/>
          <w:color w:val="373737"/>
          <w:sz w:val="24"/>
          <w:szCs w:val="24"/>
          <w:shd w:val="clear" w:color="auto" w:fill="FFFFFF"/>
          <w:lang w:eastAsia="ru-RU"/>
        </w:rPr>
        <w:t>Духовная связь между Пасхой ветхозаветной и Пасхой Христовой лучше всего выражена в следующем пасхальном песнопении:</w:t>
      </w:r>
    </w:p>
    <w:p w:rsidR="000B4491" w:rsidRPr="000B4491" w:rsidRDefault="000B4491" w:rsidP="000B449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>ВОСКРЕСЕНИЯ ДЕНЬ, ПРОСВЕТИМСЯ ЛЮДИЕ!</w:t>
      </w:r>
      <w:r w:rsidRPr="000B4491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bdr w:val="none" w:sz="0" w:space="0" w:color="auto" w:frame="1"/>
          <w:lang w:eastAsia="ru-RU"/>
        </w:rPr>
        <w:br/>
      </w:r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>ПАСХА, ГОСПОДНЯ ПАСХА!</w:t>
      </w:r>
      <w:r w:rsidRPr="000B4491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bdr w:val="none" w:sz="0" w:space="0" w:color="auto" w:frame="1"/>
          <w:lang w:eastAsia="ru-RU"/>
        </w:rPr>
        <w:br/>
      </w:r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 xml:space="preserve">ОТ СМЕРТИ </w:t>
      </w:r>
      <w:proofErr w:type="gramStart"/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>БО К</w:t>
      </w:r>
      <w:proofErr w:type="gramEnd"/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 xml:space="preserve"> ЖИЗНИ, И ОТ ЗЕМЛИ К НЕБЕСИ,</w:t>
      </w:r>
      <w:r w:rsidRPr="000B4491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bdr w:val="none" w:sz="0" w:space="0" w:color="auto" w:frame="1"/>
          <w:lang w:eastAsia="ru-RU"/>
        </w:rPr>
        <w:br/>
      </w:r>
      <w:r w:rsidRPr="008E5553">
        <w:rPr>
          <w:rFonts w:ascii="Times New Roman" w:eastAsia="Times New Roman" w:hAnsi="Times New Roman" w:cs="Times New Roman"/>
          <w:b/>
          <w:bCs/>
          <w:color w:val="C9243A"/>
          <w:sz w:val="24"/>
          <w:szCs w:val="24"/>
          <w:lang w:eastAsia="ru-RU"/>
        </w:rPr>
        <w:t>ХРИСТОС БОГ НАС ПРЕВЕДЕ, ПОБЕДНУЮ ПОЮЩИЯ.</w:t>
      </w:r>
    </w:p>
    <w:p w:rsidR="000B4491" w:rsidRPr="008E5553" w:rsidRDefault="008E5553" w:rsidP="000B4491">
      <w:pPr>
        <w:rPr>
          <w:rFonts w:ascii="Times New Roman" w:hAnsi="Times New Roman" w:cs="Times New Roman"/>
          <w:sz w:val="24"/>
          <w:szCs w:val="24"/>
        </w:rPr>
      </w:pPr>
      <w:r w:rsidRPr="008E5553">
        <w:rPr>
          <w:rFonts w:ascii="Times New Roman" w:hAnsi="Times New Roman" w:cs="Times New Roman"/>
          <w:sz w:val="24"/>
          <w:szCs w:val="24"/>
        </w:rPr>
        <w:t>Пройдите по ссылке и просмотрите видео:</w:t>
      </w:r>
    </w:p>
    <w:p w:rsidR="008E5553" w:rsidRPr="008E5553" w:rsidRDefault="008E5553" w:rsidP="000B4491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E5553">
          <w:rPr>
            <w:rStyle w:val="a7"/>
            <w:rFonts w:ascii="Times New Roman" w:hAnsi="Times New Roman" w:cs="Times New Roman"/>
            <w:sz w:val="24"/>
            <w:szCs w:val="24"/>
          </w:rPr>
          <w:t>https://www.youtube.com/watch?v=opEAOTrvwK0</w:t>
        </w:r>
      </w:hyperlink>
      <w:r w:rsidRPr="008E55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225" w:rsidRPr="008E5553" w:rsidRDefault="00FC5225">
      <w:pPr>
        <w:rPr>
          <w:rFonts w:ascii="Times New Roman" w:hAnsi="Times New Roman" w:cs="Times New Roman"/>
          <w:sz w:val="24"/>
          <w:szCs w:val="24"/>
        </w:rPr>
      </w:pPr>
    </w:p>
    <w:sectPr w:rsidR="00FC5225" w:rsidRPr="008E5553" w:rsidSect="000B449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4491"/>
    <w:rsid w:val="000B4491"/>
    <w:rsid w:val="00566448"/>
    <w:rsid w:val="008E5553"/>
    <w:rsid w:val="00904CBF"/>
    <w:rsid w:val="00FC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9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4491"/>
    <w:rPr>
      <w:b/>
      <w:bCs/>
    </w:rPr>
  </w:style>
  <w:style w:type="paragraph" w:customStyle="1" w:styleId="wp-caption-text">
    <w:name w:val="wp-caption-text"/>
    <w:basedOn w:val="a"/>
    <w:rsid w:val="000B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4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49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55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6785">
          <w:marLeft w:val="0"/>
          <w:marRight w:val="389"/>
          <w:marTop w:val="96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pEAOTrvwK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oopnm.ru/wp-content/uploads/2017/03/ivanov-javlenie-xrista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2020-08-03T12:24:00Z</dcterms:created>
  <dcterms:modified xsi:type="dcterms:W3CDTF">2020-08-03T12:38:00Z</dcterms:modified>
</cp:coreProperties>
</file>